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7AB97B" w14:textId="4E5DF349" w:rsidR="00422817" w:rsidRPr="00BA3D8C" w:rsidRDefault="00BA3D8C" w:rsidP="00BA3D8C">
      <w:pPr>
        <w:tabs>
          <w:tab w:val="left" w:pos="8640"/>
        </w:tabs>
        <w:jc w:val="center"/>
        <w:rPr>
          <w:rFonts w:cs="Times New Roman"/>
          <w:b/>
        </w:rPr>
      </w:pPr>
      <w:r w:rsidRPr="00BA3D8C">
        <w:rPr>
          <w:rFonts w:cs="Times New Roman"/>
          <w:b/>
        </w:rPr>
        <w:t>Stepping out of the Ivory Tower to Advocate for Education: How Academics Can Utilize Social Media and Blogging to Make an Impact</w:t>
      </w:r>
    </w:p>
    <w:p w14:paraId="7B5ACA6C" w14:textId="77777777" w:rsidR="00BA3D8C" w:rsidRPr="00BA3D8C" w:rsidRDefault="00BA3D8C" w:rsidP="00BA3D8C">
      <w:pPr>
        <w:ind w:right="360"/>
        <w:jc w:val="center"/>
        <w:rPr>
          <w:rFonts w:cs="Times New Roman"/>
          <w:b/>
          <w:sz w:val="10"/>
          <w:szCs w:val="10"/>
        </w:rPr>
      </w:pPr>
    </w:p>
    <w:p w14:paraId="3B2AA144" w14:textId="27B8BE72" w:rsidR="00931CC6" w:rsidRPr="00BA3D8C" w:rsidRDefault="00931CC6" w:rsidP="00BA3D8C">
      <w:pPr>
        <w:ind w:right="360"/>
        <w:jc w:val="center"/>
        <w:rPr>
          <w:rFonts w:cs="Times New Roman"/>
          <w:b/>
          <w:sz w:val="22"/>
          <w:szCs w:val="22"/>
        </w:rPr>
      </w:pPr>
      <w:r w:rsidRPr="00BA3D8C">
        <w:rPr>
          <w:rFonts w:cs="Times New Roman"/>
          <w:b/>
          <w:sz w:val="22"/>
          <w:szCs w:val="22"/>
        </w:rPr>
        <w:t>Bradley Conrad</w:t>
      </w:r>
    </w:p>
    <w:p w14:paraId="6D797D33" w14:textId="49A292F5" w:rsidR="00931CC6" w:rsidRPr="00BA3D8C" w:rsidRDefault="00931CC6" w:rsidP="00BA3D8C">
      <w:pPr>
        <w:ind w:right="360"/>
        <w:jc w:val="center"/>
        <w:rPr>
          <w:rFonts w:cs="Times New Roman"/>
          <w:sz w:val="22"/>
          <w:szCs w:val="22"/>
        </w:rPr>
      </w:pPr>
      <w:r w:rsidRPr="00BA3D8C">
        <w:rPr>
          <w:rFonts w:cs="Times New Roman"/>
          <w:sz w:val="22"/>
          <w:szCs w:val="22"/>
        </w:rPr>
        <w:t xml:space="preserve">Capital </w:t>
      </w:r>
      <w:r w:rsidR="00BA3D8C" w:rsidRPr="00BA3D8C">
        <w:rPr>
          <w:rFonts w:cs="Times New Roman"/>
          <w:sz w:val="22"/>
          <w:szCs w:val="22"/>
        </w:rPr>
        <w:t>University</w:t>
      </w:r>
    </w:p>
    <w:p w14:paraId="68C50303" w14:textId="5906F7BC" w:rsidR="00931CC6" w:rsidRPr="00BA3D8C" w:rsidRDefault="00BA3D8C" w:rsidP="00BA3D8C">
      <w:pPr>
        <w:ind w:right="360"/>
        <w:jc w:val="center"/>
        <w:rPr>
          <w:rFonts w:cs="Times New Roman"/>
          <w:sz w:val="22"/>
          <w:szCs w:val="22"/>
          <w:u w:val="single"/>
        </w:rPr>
      </w:pPr>
      <w:hyperlink r:id="rId6" w:history="1">
        <w:r w:rsidRPr="00BA3D8C">
          <w:rPr>
            <w:rStyle w:val="Hyperlink"/>
            <w:rFonts w:cs="Times New Roman"/>
            <w:sz w:val="22"/>
            <w:szCs w:val="22"/>
          </w:rPr>
          <w:t>bconrad2@capital.edu</w:t>
        </w:r>
      </w:hyperlink>
    </w:p>
    <w:p w14:paraId="69118319" w14:textId="77777777" w:rsidR="00931CC6" w:rsidRPr="00BA3D8C" w:rsidRDefault="00931CC6" w:rsidP="00422817">
      <w:pPr>
        <w:ind w:right="360"/>
        <w:rPr>
          <w:rFonts w:cs="Times New Roman"/>
          <w:sz w:val="22"/>
          <w:szCs w:val="22"/>
        </w:rPr>
      </w:pPr>
    </w:p>
    <w:p w14:paraId="5FDF3D55" w14:textId="77777777" w:rsidR="00931CC6" w:rsidRPr="00BA3D8C" w:rsidRDefault="00931CC6" w:rsidP="00931CC6">
      <w:pPr>
        <w:rPr>
          <w:rFonts w:cs="Times New Roman"/>
          <w:b/>
          <w:bCs/>
          <w:sz w:val="22"/>
          <w:szCs w:val="22"/>
        </w:rPr>
      </w:pPr>
      <w:r w:rsidRPr="00BA3D8C">
        <w:rPr>
          <w:rFonts w:cs="Times New Roman"/>
          <w:b/>
          <w:bCs/>
          <w:sz w:val="22"/>
          <w:szCs w:val="22"/>
        </w:rPr>
        <w:t>Abstract</w:t>
      </w:r>
    </w:p>
    <w:p w14:paraId="0126B415" w14:textId="77777777" w:rsidR="00BA3D8C" w:rsidRPr="00BA3D8C" w:rsidRDefault="00BA3D8C" w:rsidP="00BA3D8C">
      <w:pPr>
        <w:rPr>
          <w:rFonts w:cs="Times New Roman"/>
          <w:bCs/>
          <w:sz w:val="22"/>
          <w:szCs w:val="22"/>
        </w:rPr>
      </w:pPr>
      <w:r w:rsidRPr="00BA3D8C">
        <w:rPr>
          <w:rFonts w:cs="Times New Roman"/>
          <w:bCs/>
          <w:sz w:val="22"/>
          <w:szCs w:val="22"/>
        </w:rPr>
        <w:t xml:space="preserve">Participants of this session will learn about how they can become education advocates through technology/multimedia. We will examine the Tales from the Classroom project, which is an example of how scholars are advocating for education. This project utilizes blogging and multimedia to share stories of how educational policies impact the lives of those in our schools. It is the explicit intention of this project to make an impact on education through use of multimedia. Participants who are interested in making an impact on schools will learn how they might do so through this medium or one of their own. They will learn: how to build a blog, how to grow a social media following, how to broker their own research to a broader audience, and much more. </w:t>
      </w:r>
    </w:p>
    <w:p w14:paraId="5AC27399" w14:textId="77777777" w:rsidR="00422817" w:rsidRPr="00BA3D8C" w:rsidRDefault="00422817" w:rsidP="00422817">
      <w:pPr>
        <w:rPr>
          <w:rFonts w:cs="Times New Roman"/>
          <w:b/>
          <w:sz w:val="22"/>
          <w:szCs w:val="22"/>
        </w:rPr>
      </w:pPr>
    </w:p>
    <w:p w14:paraId="109B5E12" w14:textId="5FBDC7CD" w:rsidR="00BA3D8C" w:rsidRPr="00BA3D8C" w:rsidRDefault="00BA3D8C" w:rsidP="00BA3D8C">
      <w:pPr>
        <w:rPr>
          <w:rFonts w:cs="Times New Roman"/>
          <w:b/>
          <w:sz w:val="22"/>
          <w:szCs w:val="22"/>
        </w:rPr>
      </w:pPr>
      <w:r w:rsidRPr="00BA3D8C">
        <w:rPr>
          <w:rFonts w:cs="Times New Roman"/>
          <w:b/>
          <w:sz w:val="22"/>
          <w:szCs w:val="22"/>
        </w:rPr>
        <w:t>Academic Research and Policy at Present</w:t>
      </w:r>
    </w:p>
    <w:p w14:paraId="337484AC" w14:textId="77777777" w:rsidR="00BA3D8C" w:rsidRPr="00BA3D8C" w:rsidRDefault="00BA3D8C" w:rsidP="00BA3D8C">
      <w:pPr>
        <w:numPr>
          <w:ilvl w:val="0"/>
          <w:numId w:val="13"/>
        </w:numPr>
        <w:rPr>
          <w:rFonts w:cs="Times New Roman"/>
          <w:sz w:val="22"/>
          <w:szCs w:val="22"/>
        </w:rPr>
      </w:pPr>
      <w:r w:rsidRPr="00BA3D8C">
        <w:rPr>
          <w:rFonts w:cs="Times New Roman"/>
          <w:sz w:val="22"/>
          <w:szCs w:val="22"/>
        </w:rPr>
        <w:t>There is a disconnect between academic research and policy with an increasing market for organizations who exist for the purpose of conducting research policymakers can utilize (</w:t>
      </w:r>
      <w:proofErr w:type="spellStart"/>
      <w:r w:rsidRPr="00BA3D8C">
        <w:rPr>
          <w:rFonts w:cs="Times New Roman"/>
          <w:sz w:val="22"/>
          <w:szCs w:val="22"/>
        </w:rPr>
        <w:t>Lubienski</w:t>
      </w:r>
      <w:proofErr w:type="spellEnd"/>
      <w:r w:rsidRPr="00BA3D8C">
        <w:rPr>
          <w:rFonts w:cs="Times New Roman"/>
          <w:sz w:val="22"/>
          <w:szCs w:val="22"/>
        </w:rPr>
        <w:t xml:space="preserve">, Scott, &amp; </w:t>
      </w:r>
      <w:proofErr w:type="spellStart"/>
      <w:r w:rsidRPr="00BA3D8C">
        <w:rPr>
          <w:rFonts w:cs="Times New Roman"/>
          <w:sz w:val="22"/>
          <w:szCs w:val="22"/>
        </w:rPr>
        <w:t>DeBray</w:t>
      </w:r>
      <w:proofErr w:type="spellEnd"/>
      <w:r w:rsidRPr="00BA3D8C">
        <w:rPr>
          <w:rFonts w:cs="Times New Roman"/>
          <w:sz w:val="22"/>
          <w:szCs w:val="22"/>
        </w:rPr>
        <w:t>, 2014; Orland, 2009).</w:t>
      </w:r>
    </w:p>
    <w:p w14:paraId="3230CC1D" w14:textId="77777777" w:rsidR="00BA3D8C" w:rsidRPr="00BA3D8C" w:rsidRDefault="00BA3D8C" w:rsidP="00BA3D8C">
      <w:pPr>
        <w:pStyle w:val="ListParagraph"/>
        <w:numPr>
          <w:ilvl w:val="0"/>
          <w:numId w:val="13"/>
        </w:numPr>
        <w:rPr>
          <w:sz w:val="22"/>
          <w:szCs w:val="22"/>
        </w:rPr>
      </w:pPr>
      <w:r w:rsidRPr="00BA3D8C">
        <w:rPr>
          <w:rFonts w:cs="Times New Roman"/>
          <w:sz w:val="22"/>
          <w:szCs w:val="22"/>
        </w:rPr>
        <w:t xml:space="preserve">Academics are of little or no consequence in influencing or shaping educational policy (Swanson and </w:t>
      </w:r>
      <w:proofErr w:type="spellStart"/>
      <w:r w:rsidRPr="00BA3D8C">
        <w:rPr>
          <w:rFonts w:cs="Times New Roman"/>
          <w:sz w:val="22"/>
          <w:szCs w:val="22"/>
        </w:rPr>
        <w:t>Barladge</w:t>
      </w:r>
      <w:proofErr w:type="spellEnd"/>
      <w:r w:rsidRPr="00BA3D8C">
        <w:rPr>
          <w:rFonts w:cs="Times New Roman"/>
          <w:sz w:val="22"/>
          <w:szCs w:val="22"/>
        </w:rPr>
        <w:t xml:space="preserve">, 2006). Of those entities influencing policymakers, none of the ten most influential organizations were higher education institutions, none of the top ten most influential publications were scholarly journals, and one of the thirteen most influential people were connected to academia, though that person also had connections to government entities (Swanson &amp; </w:t>
      </w:r>
      <w:proofErr w:type="spellStart"/>
      <w:r w:rsidRPr="00BA3D8C">
        <w:rPr>
          <w:rFonts w:cs="Times New Roman"/>
          <w:sz w:val="22"/>
          <w:szCs w:val="22"/>
        </w:rPr>
        <w:t>Barladge</w:t>
      </w:r>
      <w:proofErr w:type="spellEnd"/>
      <w:r w:rsidRPr="00BA3D8C">
        <w:rPr>
          <w:rFonts w:cs="Times New Roman"/>
          <w:sz w:val="22"/>
          <w:szCs w:val="22"/>
        </w:rPr>
        <w:t>, 2006).</w:t>
      </w:r>
    </w:p>
    <w:p w14:paraId="45F9898A" w14:textId="77777777" w:rsidR="00BA3D8C" w:rsidRPr="00BA3D8C" w:rsidRDefault="00BA3D8C" w:rsidP="00BA3D8C">
      <w:pPr>
        <w:ind w:left="360"/>
        <w:rPr>
          <w:b/>
          <w:i/>
          <w:sz w:val="22"/>
          <w:szCs w:val="22"/>
        </w:rPr>
      </w:pPr>
    </w:p>
    <w:p w14:paraId="532DF61C" w14:textId="77777777" w:rsidR="00BA3D8C" w:rsidRPr="00BA3D8C" w:rsidRDefault="00BA3D8C" w:rsidP="00BA3D8C">
      <w:pPr>
        <w:ind w:left="360"/>
        <w:rPr>
          <w:sz w:val="22"/>
          <w:szCs w:val="22"/>
        </w:rPr>
      </w:pPr>
      <w:r w:rsidRPr="00BA3D8C">
        <w:rPr>
          <w:b/>
          <w:sz w:val="22"/>
          <w:szCs w:val="22"/>
        </w:rPr>
        <w:t>The “New Way”</w:t>
      </w:r>
      <w:r w:rsidRPr="00BA3D8C">
        <w:rPr>
          <w:sz w:val="22"/>
          <w:szCs w:val="22"/>
        </w:rPr>
        <w:t xml:space="preserve"> </w:t>
      </w:r>
    </w:p>
    <w:p w14:paraId="4D20FD38" w14:textId="09F247BA" w:rsidR="00BA3D8C" w:rsidRPr="00BA3D8C" w:rsidRDefault="00BA3D8C" w:rsidP="00BA3D8C">
      <w:pPr>
        <w:pStyle w:val="ListParagraph"/>
        <w:numPr>
          <w:ilvl w:val="0"/>
          <w:numId w:val="14"/>
        </w:numPr>
        <w:rPr>
          <w:sz w:val="22"/>
          <w:szCs w:val="22"/>
        </w:rPr>
      </w:pPr>
      <w:r w:rsidRPr="00BA3D8C">
        <w:rPr>
          <w:sz w:val="22"/>
          <w:szCs w:val="22"/>
        </w:rPr>
        <w:t>Technology and multimedia make it possible to share information with broader audiences, bypassing policymaking gatekeepers (e.g. special interest groups, lobbyists), and can lead to the widespread dissemination of research (</w:t>
      </w:r>
      <w:proofErr w:type="spellStart"/>
      <w:r w:rsidRPr="00BA3D8C">
        <w:rPr>
          <w:sz w:val="22"/>
          <w:szCs w:val="22"/>
        </w:rPr>
        <w:t>Goldhaber</w:t>
      </w:r>
      <w:proofErr w:type="spellEnd"/>
      <w:r w:rsidRPr="00BA3D8C">
        <w:rPr>
          <w:sz w:val="22"/>
          <w:szCs w:val="22"/>
        </w:rPr>
        <w:t xml:space="preserve"> and Brewer, 2008). This can lead to a grassroots-like groundswell of public support for a policy issue and can ultimately lead to social change. </w:t>
      </w:r>
    </w:p>
    <w:p w14:paraId="0EA6E7E1" w14:textId="49A4B26E" w:rsidR="00BA3D8C" w:rsidRPr="00BA3D8C" w:rsidRDefault="00BA3D8C" w:rsidP="00BA3D8C">
      <w:pPr>
        <w:pStyle w:val="ListParagraph"/>
        <w:numPr>
          <w:ilvl w:val="0"/>
          <w:numId w:val="14"/>
        </w:numPr>
        <w:rPr>
          <w:sz w:val="22"/>
          <w:szCs w:val="22"/>
        </w:rPr>
      </w:pPr>
      <w:r w:rsidRPr="00BA3D8C">
        <w:rPr>
          <w:sz w:val="22"/>
          <w:szCs w:val="22"/>
        </w:rPr>
        <w:t>To influence policy via media, we must think more broadly and write to policy elites as a target audience, as teachers and education students do not have the policymaking influence they once had.  (Greene 2011).  The policy elites we must consider as our target audience “</w:t>
      </w:r>
      <w:r w:rsidRPr="00BA3D8C">
        <w:rPr>
          <w:rFonts w:cs="Times New Roman"/>
          <w:sz w:val="22"/>
          <w:szCs w:val="22"/>
        </w:rPr>
        <w:t>tend to be young and technology savvy, getting more of their information from the Internet than from books. They can still be reached by books, but the volume would have to be written with them in mind rather</w:t>
      </w:r>
      <w:r w:rsidRPr="00BA3D8C">
        <w:rPr>
          <w:sz w:val="22"/>
          <w:szCs w:val="22"/>
        </w:rPr>
        <w:t xml:space="preserve"> </w:t>
      </w:r>
      <w:r w:rsidRPr="00BA3D8C">
        <w:rPr>
          <w:rFonts w:cs="Times New Roman"/>
          <w:sz w:val="22"/>
          <w:szCs w:val="22"/>
        </w:rPr>
        <w:t xml:space="preserve">than the traditional educator audience” (Greene, 2011, p. 80). </w:t>
      </w:r>
    </w:p>
    <w:p w14:paraId="341A6580" w14:textId="77777777" w:rsidR="00BA3D8C" w:rsidRPr="00BA3D8C" w:rsidRDefault="00BA3D8C" w:rsidP="00BA3D8C">
      <w:pPr>
        <w:rPr>
          <w:rFonts w:cs="Times New Roman"/>
          <w:sz w:val="22"/>
          <w:szCs w:val="22"/>
        </w:rPr>
      </w:pPr>
    </w:p>
    <w:p w14:paraId="70D99F81" w14:textId="5D0F5A02" w:rsidR="00931CC6" w:rsidRPr="00BA3D8C" w:rsidRDefault="00BA3D8C" w:rsidP="00931CC6">
      <w:pPr>
        <w:rPr>
          <w:rFonts w:cs="Times New Roman"/>
          <w:b/>
          <w:sz w:val="22"/>
          <w:szCs w:val="22"/>
        </w:rPr>
      </w:pPr>
      <w:r w:rsidRPr="00BA3D8C">
        <w:rPr>
          <w:rFonts w:cs="Times New Roman"/>
          <w:b/>
          <w:sz w:val="22"/>
          <w:szCs w:val="22"/>
        </w:rPr>
        <w:t>Using Multimedia for Change – The Process</w:t>
      </w:r>
    </w:p>
    <w:p w14:paraId="0D3258ED" w14:textId="77777777" w:rsidR="00000000" w:rsidRPr="00BA3D8C" w:rsidRDefault="00A75A11" w:rsidP="00BA3D8C">
      <w:pPr>
        <w:numPr>
          <w:ilvl w:val="0"/>
          <w:numId w:val="12"/>
        </w:numPr>
        <w:rPr>
          <w:rFonts w:cs="Times New Roman"/>
          <w:sz w:val="22"/>
          <w:szCs w:val="22"/>
        </w:rPr>
      </w:pPr>
      <w:r w:rsidRPr="00BA3D8C">
        <w:rPr>
          <w:rFonts w:cs="Times New Roman"/>
          <w:sz w:val="22"/>
          <w:szCs w:val="22"/>
        </w:rPr>
        <w:t>Need a vision for what needs changed</w:t>
      </w:r>
    </w:p>
    <w:p w14:paraId="5F8A2D66" w14:textId="77777777" w:rsidR="00000000" w:rsidRPr="00BA3D8C" w:rsidRDefault="00A75A11" w:rsidP="00BA3D8C">
      <w:pPr>
        <w:numPr>
          <w:ilvl w:val="0"/>
          <w:numId w:val="12"/>
        </w:numPr>
        <w:rPr>
          <w:rFonts w:cs="Times New Roman"/>
          <w:sz w:val="22"/>
          <w:szCs w:val="22"/>
        </w:rPr>
      </w:pPr>
      <w:r w:rsidRPr="00BA3D8C">
        <w:rPr>
          <w:rFonts w:cs="Times New Roman"/>
          <w:sz w:val="22"/>
          <w:szCs w:val="22"/>
        </w:rPr>
        <w:t>Develop a brand</w:t>
      </w:r>
    </w:p>
    <w:p w14:paraId="52FC8FD3" w14:textId="77777777" w:rsidR="00000000" w:rsidRPr="00BA3D8C" w:rsidRDefault="00A75A11" w:rsidP="00BA3D8C">
      <w:pPr>
        <w:numPr>
          <w:ilvl w:val="0"/>
          <w:numId w:val="12"/>
        </w:numPr>
        <w:rPr>
          <w:rFonts w:cs="Times New Roman"/>
          <w:sz w:val="22"/>
          <w:szCs w:val="22"/>
        </w:rPr>
      </w:pPr>
      <w:r w:rsidRPr="00BA3D8C">
        <w:rPr>
          <w:rFonts w:cs="Times New Roman"/>
          <w:sz w:val="22"/>
          <w:szCs w:val="22"/>
        </w:rPr>
        <w:t>Build multimedia platform</w:t>
      </w:r>
    </w:p>
    <w:p w14:paraId="3E266F77" w14:textId="77777777" w:rsidR="00000000" w:rsidRPr="00BA3D8C" w:rsidRDefault="00A75A11" w:rsidP="00BA3D8C">
      <w:pPr>
        <w:numPr>
          <w:ilvl w:val="0"/>
          <w:numId w:val="12"/>
        </w:numPr>
        <w:rPr>
          <w:rFonts w:cs="Times New Roman"/>
          <w:sz w:val="22"/>
          <w:szCs w:val="22"/>
        </w:rPr>
      </w:pPr>
      <w:r w:rsidRPr="00BA3D8C">
        <w:rPr>
          <w:rFonts w:cs="Times New Roman"/>
          <w:sz w:val="22"/>
          <w:szCs w:val="22"/>
        </w:rPr>
        <w:t>Blog, blog, blog</w:t>
      </w:r>
    </w:p>
    <w:p w14:paraId="638EEB97" w14:textId="77777777" w:rsidR="00000000" w:rsidRDefault="00A75A11" w:rsidP="00BA3D8C">
      <w:pPr>
        <w:numPr>
          <w:ilvl w:val="0"/>
          <w:numId w:val="12"/>
        </w:numPr>
        <w:rPr>
          <w:rFonts w:cs="Times New Roman"/>
          <w:sz w:val="22"/>
          <w:szCs w:val="22"/>
        </w:rPr>
      </w:pPr>
      <w:r w:rsidRPr="00BA3D8C">
        <w:rPr>
          <w:rFonts w:cs="Times New Roman"/>
          <w:sz w:val="22"/>
          <w:szCs w:val="22"/>
        </w:rPr>
        <w:t>Social media marketing</w:t>
      </w:r>
    </w:p>
    <w:p w14:paraId="054B22BF" w14:textId="77777777" w:rsidR="00BA3D8C" w:rsidRDefault="00BA3D8C" w:rsidP="00BA3D8C">
      <w:pPr>
        <w:rPr>
          <w:rFonts w:cs="Times New Roman"/>
          <w:sz w:val="22"/>
          <w:szCs w:val="22"/>
        </w:rPr>
      </w:pPr>
    </w:p>
    <w:p w14:paraId="19D6B5F6" w14:textId="1539BCE5" w:rsidR="00BA3D8C" w:rsidRPr="00A75A11" w:rsidRDefault="00BA3D8C" w:rsidP="00931CC6">
      <w:pPr>
        <w:rPr>
          <w:rFonts w:cs="Times New Roman"/>
          <w:sz w:val="22"/>
          <w:szCs w:val="22"/>
        </w:rPr>
      </w:pPr>
      <w:r>
        <w:rPr>
          <w:rFonts w:cs="Times New Roman"/>
          <w:sz w:val="22"/>
          <w:szCs w:val="22"/>
        </w:rPr>
        <w:t xml:space="preserve">* </w:t>
      </w:r>
      <w:r w:rsidRPr="00BA3D8C">
        <w:rPr>
          <w:rFonts w:cs="Times New Roman"/>
          <w:sz w:val="22"/>
          <w:szCs w:val="22"/>
        </w:rPr>
        <w:t xml:space="preserve">To learn more or get involved with the Tales from the Classroom Project, email </w:t>
      </w:r>
      <w:bookmarkStart w:id="0" w:name="_GoBack"/>
      <w:bookmarkEnd w:id="0"/>
      <w:r w:rsidRPr="00BA3D8C">
        <w:rPr>
          <w:rFonts w:cs="Times New Roman"/>
          <w:b/>
          <w:sz w:val="22"/>
          <w:szCs w:val="22"/>
        </w:rPr>
        <w:t>info@talesfromtheclassroom.com</w:t>
      </w:r>
    </w:p>
    <w:sectPr w:rsidR="00BA3D8C" w:rsidRPr="00A75A11" w:rsidSect="001763E3">
      <w:pgSz w:w="12240" w:h="15840"/>
      <w:pgMar w:top="144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3BD4"/>
    <w:multiLevelType w:val="hybridMultilevel"/>
    <w:tmpl w:val="6DE8B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81C63"/>
    <w:multiLevelType w:val="hybridMultilevel"/>
    <w:tmpl w:val="3222C91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9883171"/>
    <w:multiLevelType w:val="hybridMultilevel"/>
    <w:tmpl w:val="54661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B62678"/>
    <w:multiLevelType w:val="hybridMultilevel"/>
    <w:tmpl w:val="ACD01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3D0AF5"/>
    <w:multiLevelType w:val="hybridMultilevel"/>
    <w:tmpl w:val="30E079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2A0154"/>
    <w:multiLevelType w:val="hybridMultilevel"/>
    <w:tmpl w:val="4BBE37A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4DB7E4A"/>
    <w:multiLevelType w:val="hybridMultilevel"/>
    <w:tmpl w:val="64B6FBF4"/>
    <w:lvl w:ilvl="0" w:tplc="4D74B8F8">
      <w:start w:val="1"/>
      <w:numFmt w:val="bullet"/>
      <w:lvlText w:val=""/>
      <w:lvlJc w:val="left"/>
      <w:pPr>
        <w:tabs>
          <w:tab w:val="num" w:pos="720"/>
        </w:tabs>
        <w:ind w:left="720" w:hanging="360"/>
      </w:pPr>
      <w:rPr>
        <w:rFonts w:ascii="Wingdings 2" w:hAnsi="Wingdings 2" w:hint="default"/>
      </w:rPr>
    </w:lvl>
    <w:lvl w:ilvl="1" w:tplc="B292418A" w:tentative="1">
      <w:start w:val="1"/>
      <w:numFmt w:val="bullet"/>
      <w:lvlText w:val=""/>
      <w:lvlJc w:val="left"/>
      <w:pPr>
        <w:tabs>
          <w:tab w:val="num" w:pos="1440"/>
        </w:tabs>
        <w:ind w:left="1440" w:hanging="360"/>
      </w:pPr>
      <w:rPr>
        <w:rFonts w:ascii="Wingdings 2" w:hAnsi="Wingdings 2" w:hint="default"/>
      </w:rPr>
    </w:lvl>
    <w:lvl w:ilvl="2" w:tplc="C31CBDB0" w:tentative="1">
      <w:start w:val="1"/>
      <w:numFmt w:val="bullet"/>
      <w:lvlText w:val=""/>
      <w:lvlJc w:val="left"/>
      <w:pPr>
        <w:tabs>
          <w:tab w:val="num" w:pos="2160"/>
        </w:tabs>
        <w:ind w:left="2160" w:hanging="360"/>
      </w:pPr>
      <w:rPr>
        <w:rFonts w:ascii="Wingdings 2" w:hAnsi="Wingdings 2" w:hint="default"/>
      </w:rPr>
    </w:lvl>
    <w:lvl w:ilvl="3" w:tplc="8FB4931C" w:tentative="1">
      <w:start w:val="1"/>
      <w:numFmt w:val="bullet"/>
      <w:lvlText w:val=""/>
      <w:lvlJc w:val="left"/>
      <w:pPr>
        <w:tabs>
          <w:tab w:val="num" w:pos="2880"/>
        </w:tabs>
        <w:ind w:left="2880" w:hanging="360"/>
      </w:pPr>
      <w:rPr>
        <w:rFonts w:ascii="Wingdings 2" w:hAnsi="Wingdings 2" w:hint="default"/>
      </w:rPr>
    </w:lvl>
    <w:lvl w:ilvl="4" w:tplc="0CDCC3EE" w:tentative="1">
      <w:start w:val="1"/>
      <w:numFmt w:val="bullet"/>
      <w:lvlText w:val=""/>
      <w:lvlJc w:val="left"/>
      <w:pPr>
        <w:tabs>
          <w:tab w:val="num" w:pos="3600"/>
        </w:tabs>
        <w:ind w:left="3600" w:hanging="360"/>
      </w:pPr>
      <w:rPr>
        <w:rFonts w:ascii="Wingdings 2" w:hAnsi="Wingdings 2" w:hint="default"/>
      </w:rPr>
    </w:lvl>
    <w:lvl w:ilvl="5" w:tplc="3738EEBA" w:tentative="1">
      <w:start w:val="1"/>
      <w:numFmt w:val="bullet"/>
      <w:lvlText w:val=""/>
      <w:lvlJc w:val="left"/>
      <w:pPr>
        <w:tabs>
          <w:tab w:val="num" w:pos="4320"/>
        </w:tabs>
        <w:ind w:left="4320" w:hanging="360"/>
      </w:pPr>
      <w:rPr>
        <w:rFonts w:ascii="Wingdings 2" w:hAnsi="Wingdings 2" w:hint="default"/>
      </w:rPr>
    </w:lvl>
    <w:lvl w:ilvl="6" w:tplc="D5C46B08" w:tentative="1">
      <w:start w:val="1"/>
      <w:numFmt w:val="bullet"/>
      <w:lvlText w:val=""/>
      <w:lvlJc w:val="left"/>
      <w:pPr>
        <w:tabs>
          <w:tab w:val="num" w:pos="5040"/>
        </w:tabs>
        <w:ind w:left="5040" w:hanging="360"/>
      </w:pPr>
      <w:rPr>
        <w:rFonts w:ascii="Wingdings 2" w:hAnsi="Wingdings 2" w:hint="default"/>
      </w:rPr>
    </w:lvl>
    <w:lvl w:ilvl="7" w:tplc="70166150" w:tentative="1">
      <w:start w:val="1"/>
      <w:numFmt w:val="bullet"/>
      <w:lvlText w:val=""/>
      <w:lvlJc w:val="left"/>
      <w:pPr>
        <w:tabs>
          <w:tab w:val="num" w:pos="5760"/>
        </w:tabs>
        <w:ind w:left="5760" w:hanging="360"/>
      </w:pPr>
      <w:rPr>
        <w:rFonts w:ascii="Wingdings 2" w:hAnsi="Wingdings 2" w:hint="default"/>
      </w:rPr>
    </w:lvl>
    <w:lvl w:ilvl="8" w:tplc="A572B910" w:tentative="1">
      <w:start w:val="1"/>
      <w:numFmt w:val="bullet"/>
      <w:lvlText w:val=""/>
      <w:lvlJc w:val="left"/>
      <w:pPr>
        <w:tabs>
          <w:tab w:val="num" w:pos="6480"/>
        </w:tabs>
        <w:ind w:left="6480" w:hanging="360"/>
      </w:pPr>
      <w:rPr>
        <w:rFonts w:ascii="Wingdings 2" w:hAnsi="Wingdings 2" w:hint="default"/>
      </w:rPr>
    </w:lvl>
  </w:abstractNum>
  <w:abstractNum w:abstractNumId="7">
    <w:nsid w:val="41F05277"/>
    <w:multiLevelType w:val="hybridMultilevel"/>
    <w:tmpl w:val="7B68B460"/>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8CD2190"/>
    <w:multiLevelType w:val="hybridMultilevel"/>
    <w:tmpl w:val="AD089FE6"/>
    <w:lvl w:ilvl="0" w:tplc="0409000F">
      <w:start w:val="1"/>
      <w:numFmt w:val="decimal"/>
      <w:lvlText w:val="%1."/>
      <w:lvlJc w:val="left"/>
      <w:pPr>
        <w:ind w:left="720" w:hanging="360"/>
      </w:pPr>
      <w:rPr>
        <w:rFonts w:hint="default"/>
      </w:rPr>
    </w:lvl>
    <w:lvl w:ilvl="1" w:tplc="B292418A" w:tentative="1">
      <w:start w:val="1"/>
      <w:numFmt w:val="bullet"/>
      <w:lvlText w:val=""/>
      <w:lvlJc w:val="left"/>
      <w:pPr>
        <w:tabs>
          <w:tab w:val="num" w:pos="1440"/>
        </w:tabs>
        <w:ind w:left="1440" w:hanging="360"/>
      </w:pPr>
      <w:rPr>
        <w:rFonts w:ascii="Wingdings 2" w:hAnsi="Wingdings 2" w:hint="default"/>
      </w:rPr>
    </w:lvl>
    <w:lvl w:ilvl="2" w:tplc="C31CBDB0" w:tentative="1">
      <w:start w:val="1"/>
      <w:numFmt w:val="bullet"/>
      <w:lvlText w:val=""/>
      <w:lvlJc w:val="left"/>
      <w:pPr>
        <w:tabs>
          <w:tab w:val="num" w:pos="2160"/>
        </w:tabs>
        <w:ind w:left="2160" w:hanging="360"/>
      </w:pPr>
      <w:rPr>
        <w:rFonts w:ascii="Wingdings 2" w:hAnsi="Wingdings 2" w:hint="default"/>
      </w:rPr>
    </w:lvl>
    <w:lvl w:ilvl="3" w:tplc="8FB4931C" w:tentative="1">
      <w:start w:val="1"/>
      <w:numFmt w:val="bullet"/>
      <w:lvlText w:val=""/>
      <w:lvlJc w:val="left"/>
      <w:pPr>
        <w:tabs>
          <w:tab w:val="num" w:pos="2880"/>
        </w:tabs>
        <w:ind w:left="2880" w:hanging="360"/>
      </w:pPr>
      <w:rPr>
        <w:rFonts w:ascii="Wingdings 2" w:hAnsi="Wingdings 2" w:hint="default"/>
      </w:rPr>
    </w:lvl>
    <w:lvl w:ilvl="4" w:tplc="0CDCC3EE" w:tentative="1">
      <w:start w:val="1"/>
      <w:numFmt w:val="bullet"/>
      <w:lvlText w:val=""/>
      <w:lvlJc w:val="left"/>
      <w:pPr>
        <w:tabs>
          <w:tab w:val="num" w:pos="3600"/>
        </w:tabs>
        <w:ind w:left="3600" w:hanging="360"/>
      </w:pPr>
      <w:rPr>
        <w:rFonts w:ascii="Wingdings 2" w:hAnsi="Wingdings 2" w:hint="default"/>
      </w:rPr>
    </w:lvl>
    <w:lvl w:ilvl="5" w:tplc="3738EEBA" w:tentative="1">
      <w:start w:val="1"/>
      <w:numFmt w:val="bullet"/>
      <w:lvlText w:val=""/>
      <w:lvlJc w:val="left"/>
      <w:pPr>
        <w:tabs>
          <w:tab w:val="num" w:pos="4320"/>
        </w:tabs>
        <w:ind w:left="4320" w:hanging="360"/>
      </w:pPr>
      <w:rPr>
        <w:rFonts w:ascii="Wingdings 2" w:hAnsi="Wingdings 2" w:hint="default"/>
      </w:rPr>
    </w:lvl>
    <w:lvl w:ilvl="6" w:tplc="D5C46B08" w:tentative="1">
      <w:start w:val="1"/>
      <w:numFmt w:val="bullet"/>
      <w:lvlText w:val=""/>
      <w:lvlJc w:val="left"/>
      <w:pPr>
        <w:tabs>
          <w:tab w:val="num" w:pos="5040"/>
        </w:tabs>
        <w:ind w:left="5040" w:hanging="360"/>
      </w:pPr>
      <w:rPr>
        <w:rFonts w:ascii="Wingdings 2" w:hAnsi="Wingdings 2" w:hint="default"/>
      </w:rPr>
    </w:lvl>
    <w:lvl w:ilvl="7" w:tplc="70166150" w:tentative="1">
      <w:start w:val="1"/>
      <w:numFmt w:val="bullet"/>
      <w:lvlText w:val=""/>
      <w:lvlJc w:val="left"/>
      <w:pPr>
        <w:tabs>
          <w:tab w:val="num" w:pos="5760"/>
        </w:tabs>
        <w:ind w:left="5760" w:hanging="360"/>
      </w:pPr>
      <w:rPr>
        <w:rFonts w:ascii="Wingdings 2" w:hAnsi="Wingdings 2" w:hint="default"/>
      </w:rPr>
    </w:lvl>
    <w:lvl w:ilvl="8" w:tplc="A572B910" w:tentative="1">
      <w:start w:val="1"/>
      <w:numFmt w:val="bullet"/>
      <w:lvlText w:val=""/>
      <w:lvlJc w:val="left"/>
      <w:pPr>
        <w:tabs>
          <w:tab w:val="num" w:pos="6480"/>
        </w:tabs>
        <w:ind w:left="6480" w:hanging="360"/>
      </w:pPr>
      <w:rPr>
        <w:rFonts w:ascii="Wingdings 2" w:hAnsi="Wingdings 2" w:hint="default"/>
      </w:rPr>
    </w:lvl>
  </w:abstractNum>
  <w:abstractNum w:abstractNumId="9">
    <w:nsid w:val="4A4866B6"/>
    <w:multiLevelType w:val="hybridMultilevel"/>
    <w:tmpl w:val="8F927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B042D0"/>
    <w:multiLevelType w:val="hybridMultilevel"/>
    <w:tmpl w:val="34F87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B2B4C"/>
    <w:multiLevelType w:val="hybridMultilevel"/>
    <w:tmpl w:val="A36CED2E"/>
    <w:lvl w:ilvl="0" w:tplc="4A0C01C0">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nsid w:val="7F80211D"/>
    <w:multiLevelType w:val="hybridMultilevel"/>
    <w:tmpl w:val="2926D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0"/>
  </w:num>
  <w:num w:numId="6">
    <w:abstractNumId w:val="10"/>
  </w:num>
  <w:num w:numId="7">
    <w:abstractNumId w:val="4"/>
  </w:num>
  <w:num w:numId="8">
    <w:abstractNumId w:val="9"/>
  </w:num>
  <w:num w:numId="9">
    <w:abstractNumId w:val="2"/>
  </w:num>
  <w:num w:numId="10">
    <w:abstractNumId w:val="6"/>
  </w:num>
  <w:num w:numId="11">
    <w:abstractNumId w:val="1"/>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C6"/>
    <w:rsid w:val="00091940"/>
    <w:rsid w:val="001763E3"/>
    <w:rsid w:val="00422817"/>
    <w:rsid w:val="00931CC6"/>
    <w:rsid w:val="00A379E9"/>
    <w:rsid w:val="00A75A11"/>
    <w:rsid w:val="00BA3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014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C6"/>
    <w:rPr>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CC6"/>
    <w:pPr>
      <w:ind w:left="720"/>
      <w:contextualSpacing/>
    </w:pPr>
  </w:style>
  <w:style w:type="character" w:styleId="Hyperlink">
    <w:name w:val="Hyperlink"/>
    <w:basedOn w:val="DefaultParagraphFont"/>
    <w:uiPriority w:val="99"/>
    <w:unhideWhenUsed/>
    <w:rsid w:val="00931CC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C6"/>
    <w:rPr>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CC6"/>
    <w:pPr>
      <w:ind w:left="720"/>
      <w:contextualSpacing/>
    </w:pPr>
  </w:style>
  <w:style w:type="character" w:styleId="Hyperlink">
    <w:name w:val="Hyperlink"/>
    <w:basedOn w:val="DefaultParagraphFont"/>
    <w:uiPriority w:val="99"/>
    <w:unhideWhenUsed/>
    <w:rsid w:val="00931C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5157">
      <w:bodyDiv w:val="1"/>
      <w:marLeft w:val="0"/>
      <w:marRight w:val="0"/>
      <w:marTop w:val="0"/>
      <w:marBottom w:val="0"/>
      <w:divBdr>
        <w:top w:val="none" w:sz="0" w:space="0" w:color="auto"/>
        <w:left w:val="none" w:sz="0" w:space="0" w:color="auto"/>
        <w:bottom w:val="none" w:sz="0" w:space="0" w:color="auto"/>
        <w:right w:val="none" w:sz="0" w:space="0" w:color="auto"/>
      </w:divBdr>
      <w:divsChild>
        <w:div w:id="1035082607">
          <w:marLeft w:val="547"/>
          <w:marRight w:val="0"/>
          <w:marTop w:val="400"/>
          <w:marBottom w:val="0"/>
          <w:divBdr>
            <w:top w:val="none" w:sz="0" w:space="0" w:color="auto"/>
            <w:left w:val="none" w:sz="0" w:space="0" w:color="auto"/>
            <w:bottom w:val="none" w:sz="0" w:space="0" w:color="auto"/>
            <w:right w:val="none" w:sz="0" w:space="0" w:color="auto"/>
          </w:divBdr>
        </w:div>
        <w:div w:id="191306129">
          <w:marLeft w:val="547"/>
          <w:marRight w:val="0"/>
          <w:marTop w:val="400"/>
          <w:marBottom w:val="0"/>
          <w:divBdr>
            <w:top w:val="none" w:sz="0" w:space="0" w:color="auto"/>
            <w:left w:val="none" w:sz="0" w:space="0" w:color="auto"/>
            <w:bottom w:val="none" w:sz="0" w:space="0" w:color="auto"/>
            <w:right w:val="none" w:sz="0" w:space="0" w:color="auto"/>
          </w:divBdr>
        </w:div>
        <w:div w:id="959144893">
          <w:marLeft w:val="547"/>
          <w:marRight w:val="0"/>
          <w:marTop w:val="400"/>
          <w:marBottom w:val="0"/>
          <w:divBdr>
            <w:top w:val="none" w:sz="0" w:space="0" w:color="auto"/>
            <w:left w:val="none" w:sz="0" w:space="0" w:color="auto"/>
            <w:bottom w:val="none" w:sz="0" w:space="0" w:color="auto"/>
            <w:right w:val="none" w:sz="0" w:space="0" w:color="auto"/>
          </w:divBdr>
        </w:div>
        <w:div w:id="524946325">
          <w:marLeft w:val="547"/>
          <w:marRight w:val="0"/>
          <w:marTop w:val="400"/>
          <w:marBottom w:val="0"/>
          <w:divBdr>
            <w:top w:val="none" w:sz="0" w:space="0" w:color="auto"/>
            <w:left w:val="none" w:sz="0" w:space="0" w:color="auto"/>
            <w:bottom w:val="none" w:sz="0" w:space="0" w:color="auto"/>
            <w:right w:val="none" w:sz="0" w:space="0" w:color="auto"/>
          </w:divBdr>
        </w:div>
        <w:div w:id="503277619">
          <w:marLeft w:val="547"/>
          <w:marRight w:val="0"/>
          <w:marTop w:val="400"/>
          <w:marBottom w:val="0"/>
          <w:divBdr>
            <w:top w:val="none" w:sz="0" w:space="0" w:color="auto"/>
            <w:left w:val="none" w:sz="0" w:space="0" w:color="auto"/>
            <w:bottom w:val="none" w:sz="0" w:space="0" w:color="auto"/>
            <w:right w:val="none" w:sz="0" w:space="0" w:color="auto"/>
          </w:divBdr>
        </w:div>
      </w:divsChild>
    </w:div>
    <w:div w:id="538974436">
      <w:bodyDiv w:val="1"/>
      <w:marLeft w:val="0"/>
      <w:marRight w:val="0"/>
      <w:marTop w:val="0"/>
      <w:marBottom w:val="0"/>
      <w:divBdr>
        <w:top w:val="none" w:sz="0" w:space="0" w:color="auto"/>
        <w:left w:val="none" w:sz="0" w:space="0" w:color="auto"/>
        <w:bottom w:val="none" w:sz="0" w:space="0" w:color="auto"/>
        <w:right w:val="none" w:sz="0" w:space="0" w:color="auto"/>
      </w:divBdr>
      <w:divsChild>
        <w:div w:id="1020279801">
          <w:marLeft w:val="547"/>
          <w:marRight w:val="0"/>
          <w:marTop w:val="400"/>
          <w:marBottom w:val="0"/>
          <w:divBdr>
            <w:top w:val="none" w:sz="0" w:space="0" w:color="auto"/>
            <w:left w:val="none" w:sz="0" w:space="0" w:color="auto"/>
            <w:bottom w:val="none" w:sz="0" w:space="0" w:color="auto"/>
            <w:right w:val="none" w:sz="0" w:space="0" w:color="auto"/>
          </w:divBdr>
        </w:div>
        <w:div w:id="1845894261">
          <w:marLeft w:val="547"/>
          <w:marRight w:val="0"/>
          <w:marTop w:val="400"/>
          <w:marBottom w:val="0"/>
          <w:divBdr>
            <w:top w:val="none" w:sz="0" w:space="0" w:color="auto"/>
            <w:left w:val="none" w:sz="0" w:space="0" w:color="auto"/>
            <w:bottom w:val="none" w:sz="0" w:space="0" w:color="auto"/>
            <w:right w:val="none" w:sz="0" w:space="0" w:color="auto"/>
          </w:divBdr>
        </w:div>
        <w:div w:id="769356442">
          <w:marLeft w:val="547"/>
          <w:marRight w:val="0"/>
          <w:marTop w:val="400"/>
          <w:marBottom w:val="0"/>
          <w:divBdr>
            <w:top w:val="none" w:sz="0" w:space="0" w:color="auto"/>
            <w:left w:val="none" w:sz="0" w:space="0" w:color="auto"/>
            <w:bottom w:val="none" w:sz="0" w:space="0" w:color="auto"/>
            <w:right w:val="none" w:sz="0" w:space="0" w:color="auto"/>
          </w:divBdr>
        </w:div>
        <w:div w:id="614362076">
          <w:marLeft w:val="547"/>
          <w:marRight w:val="0"/>
          <w:marTop w:val="400"/>
          <w:marBottom w:val="0"/>
          <w:divBdr>
            <w:top w:val="none" w:sz="0" w:space="0" w:color="auto"/>
            <w:left w:val="none" w:sz="0" w:space="0" w:color="auto"/>
            <w:bottom w:val="none" w:sz="0" w:space="0" w:color="auto"/>
            <w:right w:val="none" w:sz="0" w:space="0" w:color="auto"/>
          </w:divBdr>
        </w:div>
        <w:div w:id="1944877222">
          <w:marLeft w:val="547"/>
          <w:marRight w:val="0"/>
          <w:marTop w:val="400"/>
          <w:marBottom w:val="0"/>
          <w:divBdr>
            <w:top w:val="none" w:sz="0" w:space="0" w:color="auto"/>
            <w:left w:val="none" w:sz="0" w:space="0" w:color="auto"/>
            <w:bottom w:val="none" w:sz="0" w:space="0" w:color="auto"/>
            <w:right w:val="none" w:sz="0" w:space="0" w:color="auto"/>
          </w:divBdr>
        </w:div>
      </w:divsChild>
    </w:div>
    <w:div w:id="1415250318">
      <w:bodyDiv w:val="1"/>
      <w:marLeft w:val="0"/>
      <w:marRight w:val="0"/>
      <w:marTop w:val="0"/>
      <w:marBottom w:val="0"/>
      <w:divBdr>
        <w:top w:val="none" w:sz="0" w:space="0" w:color="auto"/>
        <w:left w:val="none" w:sz="0" w:space="0" w:color="auto"/>
        <w:bottom w:val="none" w:sz="0" w:space="0" w:color="auto"/>
        <w:right w:val="none" w:sz="0" w:space="0" w:color="auto"/>
      </w:divBdr>
      <w:divsChild>
        <w:div w:id="312609536">
          <w:marLeft w:val="547"/>
          <w:marRight w:val="0"/>
          <w:marTop w:val="400"/>
          <w:marBottom w:val="0"/>
          <w:divBdr>
            <w:top w:val="none" w:sz="0" w:space="0" w:color="auto"/>
            <w:left w:val="none" w:sz="0" w:space="0" w:color="auto"/>
            <w:bottom w:val="none" w:sz="0" w:space="0" w:color="auto"/>
            <w:right w:val="none" w:sz="0" w:space="0" w:color="auto"/>
          </w:divBdr>
        </w:div>
        <w:div w:id="1563366421">
          <w:marLeft w:val="547"/>
          <w:marRight w:val="0"/>
          <w:marTop w:val="400"/>
          <w:marBottom w:val="0"/>
          <w:divBdr>
            <w:top w:val="none" w:sz="0" w:space="0" w:color="auto"/>
            <w:left w:val="none" w:sz="0" w:space="0" w:color="auto"/>
            <w:bottom w:val="none" w:sz="0" w:space="0" w:color="auto"/>
            <w:right w:val="none" w:sz="0" w:space="0" w:color="auto"/>
          </w:divBdr>
        </w:div>
        <w:div w:id="1005354884">
          <w:marLeft w:val="547"/>
          <w:marRight w:val="0"/>
          <w:marTop w:val="400"/>
          <w:marBottom w:val="0"/>
          <w:divBdr>
            <w:top w:val="none" w:sz="0" w:space="0" w:color="auto"/>
            <w:left w:val="none" w:sz="0" w:space="0" w:color="auto"/>
            <w:bottom w:val="none" w:sz="0" w:space="0" w:color="auto"/>
            <w:right w:val="none" w:sz="0" w:space="0" w:color="auto"/>
          </w:divBdr>
        </w:div>
        <w:div w:id="438599279">
          <w:marLeft w:val="547"/>
          <w:marRight w:val="0"/>
          <w:marTop w:val="400"/>
          <w:marBottom w:val="0"/>
          <w:divBdr>
            <w:top w:val="none" w:sz="0" w:space="0" w:color="auto"/>
            <w:left w:val="none" w:sz="0" w:space="0" w:color="auto"/>
            <w:bottom w:val="none" w:sz="0" w:space="0" w:color="auto"/>
            <w:right w:val="none" w:sz="0" w:space="0" w:color="auto"/>
          </w:divBdr>
        </w:div>
        <w:div w:id="115609473">
          <w:marLeft w:val="547"/>
          <w:marRight w:val="0"/>
          <w:marTop w:val="4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conrad2@capital.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442</Words>
  <Characters>2524</Characters>
  <Application>Microsoft Macintosh Word</Application>
  <DocSecurity>0</DocSecurity>
  <Lines>21</Lines>
  <Paragraphs>5</Paragraphs>
  <ScaleCrop>false</ScaleCrop>
  <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bconrad634</dc:creator>
  <cp:keywords/>
  <dc:description/>
  <cp:lastModifiedBy>bconrad634</cp:lastModifiedBy>
  <cp:revision>4</cp:revision>
  <dcterms:created xsi:type="dcterms:W3CDTF">2018-03-20T17:26:00Z</dcterms:created>
  <dcterms:modified xsi:type="dcterms:W3CDTF">2018-03-20T17:36:00Z</dcterms:modified>
</cp:coreProperties>
</file>